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BE" w:rsidRDefault="00D963BE" w:rsidP="00AA0933">
      <w:pPr>
        <w:spacing w:line="276" w:lineRule="auto"/>
        <w:ind w:right="40"/>
        <w:jc w:val="both"/>
      </w:pPr>
      <w:r>
        <w:rPr>
          <w:noProof/>
        </w:rPr>
        <w:drawing>
          <wp:inline distT="0" distB="0" distL="0" distR="0">
            <wp:extent cx="5943600" cy="8839200"/>
            <wp:effectExtent l="19050" t="0" r="0" b="0"/>
            <wp:docPr id="2" name="Рисунок 2" descr="H: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884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BE" w:rsidRDefault="00D963BE" w:rsidP="00D963BE">
      <w:pPr>
        <w:pStyle w:val="31"/>
        <w:shd w:val="clear" w:color="auto" w:fill="auto"/>
        <w:tabs>
          <w:tab w:val="left" w:pos="826"/>
        </w:tabs>
        <w:spacing w:after="0" w:line="276" w:lineRule="auto"/>
        <w:ind w:left="580" w:right="40"/>
        <w:jc w:val="both"/>
        <w:rPr>
          <w:sz w:val="24"/>
          <w:szCs w:val="24"/>
        </w:rPr>
      </w:pPr>
    </w:p>
    <w:p w:rsidR="00D963BE" w:rsidRDefault="00D963BE" w:rsidP="00D963BE">
      <w:pPr>
        <w:pStyle w:val="31"/>
        <w:shd w:val="clear" w:color="auto" w:fill="auto"/>
        <w:tabs>
          <w:tab w:val="left" w:pos="826"/>
        </w:tabs>
        <w:spacing w:after="0" w:line="276" w:lineRule="auto"/>
        <w:ind w:left="580" w:right="40"/>
        <w:jc w:val="both"/>
        <w:rPr>
          <w:sz w:val="24"/>
          <w:szCs w:val="24"/>
        </w:rPr>
      </w:pPr>
    </w:p>
    <w:p w:rsidR="00D963BE" w:rsidRDefault="00D963BE" w:rsidP="00D963BE">
      <w:pPr>
        <w:pStyle w:val="31"/>
        <w:shd w:val="clear" w:color="auto" w:fill="auto"/>
        <w:tabs>
          <w:tab w:val="left" w:pos="826"/>
        </w:tabs>
        <w:spacing w:after="0" w:line="276" w:lineRule="auto"/>
        <w:ind w:left="580" w:right="40"/>
        <w:jc w:val="both"/>
        <w:rPr>
          <w:sz w:val="24"/>
          <w:szCs w:val="24"/>
        </w:rPr>
      </w:pPr>
    </w:p>
    <w:p w:rsidR="00AA0933" w:rsidRPr="00AA0933" w:rsidRDefault="00AA0933" w:rsidP="00AA0933">
      <w:pPr>
        <w:pStyle w:val="31"/>
        <w:numPr>
          <w:ilvl w:val="0"/>
          <w:numId w:val="15"/>
        </w:numPr>
        <w:shd w:val="clear" w:color="auto" w:fill="auto"/>
        <w:tabs>
          <w:tab w:val="left" w:pos="826"/>
        </w:tabs>
        <w:spacing w:after="0" w:line="276" w:lineRule="auto"/>
        <w:ind w:left="20" w:right="4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lastRenderedPageBreak/>
        <w:t>Настоящий Порядок определяет процедуру уведомления работодателя работником ГБПОУ «</w:t>
      </w:r>
      <w:proofErr w:type="spellStart"/>
      <w:r>
        <w:rPr>
          <w:sz w:val="24"/>
          <w:szCs w:val="24"/>
        </w:rPr>
        <w:t>Кудымкарское</w:t>
      </w:r>
      <w:proofErr w:type="spellEnd"/>
      <w:r>
        <w:rPr>
          <w:sz w:val="24"/>
          <w:szCs w:val="24"/>
        </w:rPr>
        <w:t xml:space="preserve"> медицинское училище</w:t>
      </w:r>
      <w:r w:rsidRPr="00AA0933">
        <w:rPr>
          <w:sz w:val="24"/>
          <w:szCs w:val="24"/>
        </w:rPr>
        <w:t xml:space="preserve">» (далее - </w:t>
      </w:r>
      <w:r>
        <w:rPr>
          <w:sz w:val="24"/>
          <w:szCs w:val="24"/>
        </w:rPr>
        <w:t>Училище</w:t>
      </w:r>
      <w:r w:rsidRPr="00AA0933">
        <w:rPr>
          <w:sz w:val="24"/>
          <w:szCs w:val="24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A0933" w:rsidRPr="00AA0933" w:rsidRDefault="00AA0933" w:rsidP="00AA0933">
      <w:pPr>
        <w:pStyle w:val="31"/>
        <w:numPr>
          <w:ilvl w:val="0"/>
          <w:numId w:val="15"/>
        </w:numPr>
        <w:shd w:val="clear" w:color="auto" w:fill="auto"/>
        <w:tabs>
          <w:tab w:val="left" w:pos="815"/>
        </w:tabs>
        <w:spacing w:after="0" w:line="276" w:lineRule="auto"/>
        <w:ind w:lef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Настоящий Порядок разработан в соответствии </w:t>
      </w:r>
      <w:proofErr w:type="gramStart"/>
      <w:r w:rsidRPr="00AA0933">
        <w:rPr>
          <w:sz w:val="24"/>
          <w:szCs w:val="24"/>
        </w:rPr>
        <w:t>с</w:t>
      </w:r>
      <w:proofErr w:type="gramEnd"/>
      <w:r w:rsidRPr="00AA0933">
        <w:rPr>
          <w:sz w:val="24"/>
          <w:szCs w:val="24"/>
        </w:rPr>
        <w:t>:</w:t>
      </w:r>
    </w:p>
    <w:p w:rsidR="00AA0933" w:rsidRPr="00AA0933" w:rsidRDefault="00AA0933" w:rsidP="00AA0933">
      <w:pPr>
        <w:pStyle w:val="31"/>
        <w:numPr>
          <w:ilvl w:val="0"/>
          <w:numId w:val="16"/>
        </w:numPr>
        <w:shd w:val="clear" w:color="auto" w:fill="auto"/>
        <w:tabs>
          <w:tab w:val="left" w:pos="850"/>
        </w:tabs>
        <w:spacing w:after="0" w:line="276" w:lineRule="auto"/>
        <w:ind w:left="20" w:right="4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Федеральным законом от 25 декабря 2008 №</w:t>
      </w:r>
      <w:r>
        <w:rPr>
          <w:sz w:val="24"/>
          <w:szCs w:val="24"/>
        </w:rPr>
        <w:t xml:space="preserve"> </w:t>
      </w:r>
      <w:r w:rsidRPr="00AA0933">
        <w:rPr>
          <w:sz w:val="24"/>
          <w:szCs w:val="24"/>
        </w:rPr>
        <w:t>273-ФЗ «О противодействии коррупции»;</w:t>
      </w:r>
    </w:p>
    <w:p w:rsidR="00AA0933" w:rsidRPr="00AA0933" w:rsidRDefault="00AA0933" w:rsidP="00AA0933">
      <w:pPr>
        <w:pStyle w:val="31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276" w:lineRule="auto"/>
        <w:ind w:left="20" w:right="4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 от 8 ноября 2013 года</w:t>
      </w:r>
      <w:bookmarkStart w:id="0" w:name="_GoBack"/>
      <w:bookmarkEnd w:id="0"/>
      <w:r w:rsidRPr="00AA0933">
        <w:rPr>
          <w:sz w:val="24"/>
          <w:szCs w:val="24"/>
        </w:rPr>
        <w:t>;</w:t>
      </w:r>
    </w:p>
    <w:p w:rsidR="00AA0933" w:rsidRPr="00AA0933" w:rsidRDefault="00AA0933" w:rsidP="00AA0933">
      <w:pPr>
        <w:pStyle w:val="31"/>
        <w:numPr>
          <w:ilvl w:val="0"/>
          <w:numId w:val="16"/>
        </w:numPr>
        <w:shd w:val="clear" w:color="auto" w:fill="auto"/>
        <w:tabs>
          <w:tab w:val="left" w:pos="860"/>
        </w:tabs>
        <w:spacing w:after="0" w:line="276" w:lineRule="auto"/>
        <w:ind w:left="20" w:right="4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Письмом </w:t>
      </w:r>
      <w:proofErr w:type="spellStart"/>
      <w:r w:rsidRPr="00AA0933">
        <w:rPr>
          <w:sz w:val="24"/>
          <w:szCs w:val="24"/>
        </w:rPr>
        <w:t>Минобрнауки</w:t>
      </w:r>
      <w:proofErr w:type="spellEnd"/>
      <w:r w:rsidRPr="00AA0933">
        <w:rPr>
          <w:sz w:val="24"/>
          <w:szCs w:val="24"/>
        </w:rPr>
        <w:t xml:space="preserve"> России от 06.08.2013 N 12-925 "О направлении методических рекомендаций по противодействию коррупции"</w:t>
      </w:r>
    </w:p>
    <w:p w:rsidR="00AA0933" w:rsidRPr="00AA0933" w:rsidRDefault="00AA0933" w:rsidP="00AA0933">
      <w:pPr>
        <w:pStyle w:val="31"/>
        <w:numPr>
          <w:ilvl w:val="0"/>
          <w:numId w:val="16"/>
        </w:numPr>
        <w:shd w:val="clear" w:color="auto" w:fill="auto"/>
        <w:tabs>
          <w:tab w:val="left" w:pos="879"/>
        </w:tabs>
        <w:spacing w:after="0" w:line="276" w:lineRule="auto"/>
        <w:ind w:left="20" w:right="4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Указом Президента РФ от 29.06.2018 N 378 "О Национальном плане противодействия коррупции на 2018 - 2020 годы";</w:t>
      </w:r>
    </w:p>
    <w:p w:rsidR="00AA0933" w:rsidRPr="00AA0933" w:rsidRDefault="00AA0933" w:rsidP="00AA0933">
      <w:pPr>
        <w:pStyle w:val="31"/>
        <w:numPr>
          <w:ilvl w:val="0"/>
          <w:numId w:val="16"/>
        </w:numPr>
        <w:shd w:val="clear" w:color="auto" w:fill="auto"/>
        <w:tabs>
          <w:tab w:val="left" w:pos="879"/>
        </w:tabs>
        <w:spacing w:after="0" w:line="276" w:lineRule="auto"/>
        <w:ind w:left="20" w:right="4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Указом губернатора Пермского края от 30.05.2016 № 84 «О принятии организациями, созданными для выполнения задач, поставленных перед органами государственной власти Пермского края, отдельных мер по предупреждению и противодействию коррупции»</w:t>
      </w:r>
    </w:p>
    <w:p w:rsidR="00AA0933" w:rsidRPr="00AA0933" w:rsidRDefault="00AA0933" w:rsidP="00AA0933">
      <w:pPr>
        <w:pStyle w:val="31"/>
        <w:numPr>
          <w:ilvl w:val="0"/>
          <w:numId w:val="16"/>
        </w:numPr>
        <w:shd w:val="clear" w:color="auto" w:fill="auto"/>
        <w:tabs>
          <w:tab w:val="left" w:pos="714"/>
        </w:tabs>
        <w:spacing w:after="0" w:line="276" w:lineRule="auto"/>
        <w:ind w:lef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>.</w:t>
      </w:r>
    </w:p>
    <w:p w:rsidR="00AA0933" w:rsidRPr="00AA0933" w:rsidRDefault="00AA0933" w:rsidP="00AA0933">
      <w:pPr>
        <w:pStyle w:val="31"/>
        <w:numPr>
          <w:ilvl w:val="1"/>
          <w:numId w:val="16"/>
        </w:numPr>
        <w:shd w:val="clear" w:color="auto" w:fill="auto"/>
        <w:tabs>
          <w:tab w:val="left" w:pos="820"/>
        </w:tabs>
        <w:spacing w:after="0" w:line="276" w:lineRule="auto"/>
        <w:ind w:lef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Основные понятия, используемые в настоящем Порядке:</w:t>
      </w:r>
    </w:p>
    <w:p w:rsidR="00AA0933" w:rsidRPr="00AA0933" w:rsidRDefault="00AA0933" w:rsidP="00AA0933">
      <w:pPr>
        <w:pStyle w:val="20"/>
        <w:numPr>
          <w:ilvl w:val="0"/>
          <w:numId w:val="16"/>
        </w:numPr>
        <w:shd w:val="clear" w:color="auto" w:fill="auto"/>
        <w:tabs>
          <w:tab w:val="left" w:pos="714"/>
        </w:tabs>
        <w:spacing w:line="276" w:lineRule="auto"/>
        <w:ind w:left="20" w:firstLine="560"/>
        <w:jc w:val="both"/>
        <w:rPr>
          <w:rFonts w:ascii="Times New Roman" w:hAnsi="Times New Roman"/>
          <w:sz w:val="24"/>
          <w:szCs w:val="24"/>
        </w:rPr>
      </w:pPr>
      <w:r w:rsidRPr="00AA0933">
        <w:rPr>
          <w:rFonts w:ascii="Times New Roman" w:hAnsi="Times New Roman"/>
          <w:sz w:val="24"/>
          <w:szCs w:val="24"/>
        </w:rPr>
        <w:t>коррупция:</w:t>
      </w:r>
    </w:p>
    <w:p w:rsidR="00AA0933" w:rsidRPr="00AA0933" w:rsidRDefault="00AA0933" w:rsidP="00AA0933">
      <w:pPr>
        <w:pStyle w:val="31"/>
        <w:shd w:val="clear" w:color="auto" w:fill="auto"/>
        <w:tabs>
          <w:tab w:val="left" w:pos="942"/>
        </w:tabs>
        <w:spacing w:after="0" w:line="276" w:lineRule="auto"/>
        <w:ind w:left="20" w:right="40" w:firstLine="560"/>
        <w:jc w:val="both"/>
        <w:rPr>
          <w:sz w:val="24"/>
          <w:szCs w:val="24"/>
        </w:rPr>
      </w:pPr>
      <w:bookmarkStart w:id="1" w:name="bookmark2"/>
      <w:proofErr w:type="gramStart"/>
      <w:r w:rsidRPr="00AA0933">
        <w:rPr>
          <w:sz w:val="24"/>
          <w:szCs w:val="24"/>
        </w:rPr>
        <w:t>а)</w:t>
      </w:r>
      <w:r w:rsidRPr="00AA0933">
        <w:rPr>
          <w:sz w:val="24"/>
          <w:szCs w:val="24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bookmarkEnd w:id="1"/>
      <w:proofErr w:type="gramEnd"/>
    </w:p>
    <w:p w:rsidR="00AA0933" w:rsidRPr="00AA0933" w:rsidRDefault="00AA0933" w:rsidP="00AA0933">
      <w:pPr>
        <w:pStyle w:val="31"/>
        <w:shd w:val="clear" w:color="auto" w:fill="auto"/>
        <w:tabs>
          <w:tab w:val="left" w:pos="822"/>
        </w:tabs>
        <w:spacing w:after="0" w:line="276" w:lineRule="auto"/>
        <w:ind w:left="20" w:right="4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б)</w:t>
      </w:r>
      <w:r w:rsidRPr="00AA0933">
        <w:rPr>
          <w:sz w:val="24"/>
          <w:szCs w:val="24"/>
        </w:rPr>
        <w:tab/>
        <w:t>совершение деяний, указанных в подпункте "а" настоящего пункта, от имени или в интересах юридического лица;</w:t>
      </w:r>
    </w:p>
    <w:p w:rsidR="00AA0933" w:rsidRPr="00AA0933" w:rsidRDefault="00AA0933" w:rsidP="00AA0933">
      <w:pPr>
        <w:pStyle w:val="31"/>
        <w:numPr>
          <w:ilvl w:val="0"/>
          <w:numId w:val="16"/>
        </w:numPr>
        <w:shd w:val="clear" w:color="auto" w:fill="auto"/>
        <w:tabs>
          <w:tab w:val="left" w:pos="745"/>
        </w:tabs>
        <w:spacing w:after="0" w:line="276" w:lineRule="auto"/>
        <w:ind w:left="20" w:right="40" w:firstLine="560"/>
        <w:jc w:val="both"/>
        <w:rPr>
          <w:sz w:val="24"/>
          <w:szCs w:val="24"/>
        </w:rPr>
      </w:pPr>
      <w:r w:rsidRPr="00AA0933">
        <w:rPr>
          <w:rStyle w:val="a8"/>
          <w:rFonts w:eastAsia="Arial"/>
          <w:sz w:val="24"/>
          <w:szCs w:val="24"/>
        </w:rPr>
        <w:t>конфликт интересов</w:t>
      </w:r>
      <w:r w:rsidRPr="00AA0933">
        <w:rPr>
          <w:sz w:val="24"/>
          <w:szCs w:val="24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AA0933" w:rsidRPr="00AA0933" w:rsidRDefault="00AA0933" w:rsidP="00AA0933">
      <w:pPr>
        <w:pStyle w:val="31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276" w:lineRule="auto"/>
        <w:ind w:left="20" w:right="40" w:firstLine="560"/>
        <w:jc w:val="both"/>
        <w:rPr>
          <w:sz w:val="24"/>
          <w:szCs w:val="24"/>
        </w:rPr>
      </w:pPr>
      <w:r w:rsidRPr="00AA0933">
        <w:rPr>
          <w:rStyle w:val="a8"/>
          <w:rFonts w:eastAsia="Arial"/>
          <w:sz w:val="24"/>
          <w:szCs w:val="24"/>
        </w:rPr>
        <w:t>личная заинтересованность</w:t>
      </w:r>
      <w:r w:rsidRPr="00AA0933">
        <w:rPr>
          <w:sz w:val="24"/>
          <w:szCs w:val="24"/>
        </w:rPr>
        <w:t xml:space="preserve"> - возможность получения доходов в виде денег, иного </w:t>
      </w:r>
      <w:proofErr w:type="gramStart"/>
      <w:r w:rsidRPr="00AA0933">
        <w:rPr>
          <w:sz w:val="24"/>
          <w:szCs w:val="24"/>
        </w:rPr>
        <w:t>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и (или) лица, состоящие с ним в</w:t>
      </w:r>
      <w:proofErr w:type="gramEnd"/>
      <w:r w:rsidRPr="00AA0933">
        <w:rPr>
          <w:sz w:val="24"/>
          <w:szCs w:val="24"/>
        </w:rPr>
        <w:t xml:space="preserve"> близком родстве или свойстве, </w:t>
      </w:r>
      <w:proofErr w:type="gramStart"/>
      <w:r w:rsidRPr="00AA0933">
        <w:rPr>
          <w:sz w:val="24"/>
          <w:szCs w:val="24"/>
        </w:rPr>
        <w:t>связаны</w:t>
      </w:r>
      <w:proofErr w:type="gramEnd"/>
      <w:r w:rsidRPr="00AA0933">
        <w:rPr>
          <w:sz w:val="24"/>
          <w:szCs w:val="24"/>
        </w:rPr>
        <w:t xml:space="preserve"> имущественными, корпоративными или иными близкими отношениями;</w:t>
      </w:r>
    </w:p>
    <w:p w:rsidR="00AA0933" w:rsidRPr="00AA0933" w:rsidRDefault="00AA0933" w:rsidP="00AA0933">
      <w:pPr>
        <w:pStyle w:val="31"/>
        <w:numPr>
          <w:ilvl w:val="0"/>
          <w:numId w:val="16"/>
        </w:numPr>
        <w:shd w:val="clear" w:color="auto" w:fill="auto"/>
        <w:tabs>
          <w:tab w:val="left" w:pos="745"/>
        </w:tabs>
        <w:spacing w:after="0" w:line="276" w:lineRule="auto"/>
        <w:ind w:left="20" w:right="40" w:firstLine="560"/>
        <w:jc w:val="left"/>
        <w:rPr>
          <w:sz w:val="24"/>
          <w:szCs w:val="24"/>
        </w:rPr>
      </w:pPr>
      <w:r w:rsidRPr="00AA0933">
        <w:rPr>
          <w:rStyle w:val="a8"/>
          <w:rFonts w:eastAsia="Arial"/>
          <w:sz w:val="24"/>
          <w:szCs w:val="24"/>
        </w:rPr>
        <w:t>Работодатель</w:t>
      </w:r>
      <w:r w:rsidRPr="00AA0933">
        <w:rPr>
          <w:sz w:val="24"/>
          <w:szCs w:val="24"/>
        </w:rPr>
        <w:t xml:space="preserve"> - лицо, наделенное полномочиями, в том числе полномочиями </w:t>
      </w:r>
      <w:proofErr w:type="gramStart"/>
      <w:r w:rsidRPr="00AA0933">
        <w:rPr>
          <w:sz w:val="24"/>
          <w:szCs w:val="24"/>
        </w:rPr>
        <w:t>на</w:t>
      </w:r>
      <w:proofErr w:type="gramEnd"/>
      <w:r w:rsidRPr="00AA0933">
        <w:rPr>
          <w:sz w:val="24"/>
          <w:szCs w:val="24"/>
        </w:rPr>
        <w:t xml:space="preserve"> </w:t>
      </w:r>
      <w:proofErr w:type="gramStart"/>
      <w:r w:rsidRPr="00AA0933">
        <w:rPr>
          <w:sz w:val="24"/>
          <w:szCs w:val="24"/>
        </w:rPr>
        <w:t>заключению</w:t>
      </w:r>
      <w:proofErr w:type="gramEnd"/>
      <w:r w:rsidRPr="00AA0933">
        <w:rPr>
          <w:sz w:val="24"/>
          <w:szCs w:val="24"/>
        </w:rPr>
        <w:t xml:space="preserve"> и прекращению с работниками организации трудовых договоров;</w:t>
      </w:r>
    </w:p>
    <w:p w:rsidR="00AA0933" w:rsidRPr="00AA0933" w:rsidRDefault="00AA0933" w:rsidP="00AA0933">
      <w:pPr>
        <w:pStyle w:val="31"/>
        <w:numPr>
          <w:ilvl w:val="0"/>
          <w:numId w:val="16"/>
        </w:numPr>
        <w:shd w:val="clear" w:color="auto" w:fill="auto"/>
        <w:tabs>
          <w:tab w:val="left" w:pos="700"/>
        </w:tabs>
        <w:spacing w:after="0" w:line="276" w:lineRule="auto"/>
        <w:ind w:left="20" w:firstLine="560"/>
        <w:jc w:val="left"/>
        <w:rPr>
          <w:sz w:val="24"/>
          <w:szCs w:val="24"/>
        </w:rPr>
      </w:pPr>
      <w:r w:rsidRPr="00AA0933">
        <w:rPr>
          <w:rStyle w:val="a8"/>
          <w:rFonts w:eastAsia="Arial"/>
          <w:sz w:val="24"/>
          <w:szCs w:val="24"/>
        </w:rPr>
        <w:t>Работник</w:t>
      </w:r>
      <w:r w:rsidRPr="00AA0933">
        <w:rPr>
          <w:sz w:val="24"/>
          <w:szCs w:val="24"/>
        </w:rPr>
        <w:t xml:space="preserve"> - физическое лицо, вступившее в трудовые отношения с работодателем.</w:t>
      </w:r>
    </w:p>
    <w:p w:rsidR="00AA0933" w:rsidRPr="00AA0933" w:rsidRDefault="00AA0933" w:rsidP="00AA0933">
      <w:pPr>
        <w:pStyle w:val="31"/>
        <w:numPr>
          <w:ilvl w:val="0"/>
          <w:numId w:val="17"/>
        </w:numPr>
        <w:shd w:val="clear" w:color="auto" w:fill="auto"/>
        <w:tabs>
          <w:tab w:val="left" w:pos="903"/>
        </w:tabs>
        <w:spacing w:after="0" w:line="276" w:lineRule="auto"/>
        <w:ind w:left="20" w:righ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lastRenderedPageBreak/>
        <w:t xml:space="preserve">Работник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обязан сообщать работодателю о возникновении личной заинтересованности при исполнении должностных обязанностей и принимать меры по недопущению любой возможности возникновения конфликта интересов, а также по предотвращению такого конфликта.</w:t>
      </w:r>
    </w:p>
    <w:p w:rsidR="00AA0933" w:rsidRPr="00AA0933" w:rsidRDefault="00AA0933" w:rsidP="00AA0933">
      <w:pPr>
        <w:pStyle w:val="31"/>
        <w:numPr>
          <w:ilvl w:val="0"/>
          <w:numId w:val="17"/>
        </w:numPr>
        <w:shd w:val="clear" w:color="auto" w:fill="auto"/>
        <w:tabs>
          <w:tab w:val="left" w:pos="898"/>
        </w:tabs>
        <w:spacing w:after="0" w:line="276" w:lineRule="auto"/>
        <w:ind w:left="20" w:righ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Работник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обязан уведомить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 по форме, указанной в приложении 1 к настоящему Порядку.</w:t>
      </w: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20" w:righ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При нахождении работника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вне пределов места работы или не при исполнении трудовых обязанностей,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уведомление.</w:t>
      </w:r>
    </w:p>
    <w:p w:rsidR="00AA0933" w:rsidRPr="00AA0933" w:rsidRDefault="00AA0933" w:rsidP="00AA0933">
      <w:pPr>
        <w:pStyle w:val="31"/>
        <w:numPr>
          <w:ilvl w:val="0"/>
          <w:numId w:val="17"/>
        </w:numPr>
        <w:shd w:val="clear" w:color="auto" w:fill="auto"/>
        <w:tabs>
          <w:tab w:val="left" w:pos="937"/>
        </w:tabs>
        <w:spacing w:after="0" w:line="276" w:lineRule="auto"/>
        <w:ind w:left="20" w:righ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</w:t>
      </w:r>
      <w:r w:rsidRPr="00AA0933">
        <w:rPr>
          <w:sz w:val="24"/>
          <w:szCs w:val="24"/>
        </w:rPr>
        <w:softHyphen/>
        <w:t xml:space="preserve">тересов (далее - уведомление), составляется работником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и должно содержать следующие сведения:</w:t>
      </w:r>
    </w:p>
    <w:p w:rsidR="00AA0933" w:rsidRPr="00AA0933" w:rsidRDefault="00AA0933" w:rsidP="00AA0933">
      <w:pPr>
        <w:pStyle w:val="31"/>
        <w:shd w:val="clear" w:color="auto" w:fill="auto"/>
        <w:tabs>
          <w:tab w:val="left" w:pos="935"/>
        </w:tabs>
        <w:spacing w:after="0" w:line="276" w:lineRule="auto"/>
        <w:ind w:lef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а)</w:t>
      </w:r>
      <w:r w:rsidRPr="00AA0933">
        <w:rPr>
          <w:sz w:val="24"/>
          <w:szCs w:val="24"/>
        </w:rPr>
        <w:tab/>
        <w:t>фамилия, имя, отчество, должность телефон лица, направившего уведомление;</w:t>
      </w:r>
    </w:p>
    <w:p w:rsidR="00AA0933" w:rsidRPr="00AA0933" w:rsidRDefault="00AA0933" w:rsidP="00AA0933">
      <w:pPr>
        <w:pStyle w:val="31"/>
        <w:shd w:val="clear" w:color="auto" w:fill="auto"/>
        <w:tabs>
          <w:tab w:val="left" w:pos="937"/>
        </w:tabs>
        <w:spacing w:after="0" w:line="276" w:lineRule="auto"/>
        <w:ind w:left="20" w:righ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б)</w:t>
      </w:r>
      <w:r w:rsidRPr="00AA0933">
        <w:rPr>
          <w:sz w:val="24"/>
          <w:szCs w:val="24"/>
        </w:rPr>
        <w:tab/>
        <w:t>обязанности лица, направившего уведомление, на исполнение которых влияет или может повлиять личная заинтересованность</w:t>
      </w:r>
    </w:p>
    <w:p w:rsidR="00AA0933" w:rsidRPr="00AA0933" w:rsidRDefault="00AA0933" w:rsidP="00AA0933">
      <w:pPr>
        <w:pStyle w:val="31"/>
        <w:shd w:val="clear" w:color="auto" w:fill="auto"/>
        <w:tabs>
          <w:tab w:val="left" w:pos="946"/>
        </w:tabs>
        <w:spacing w:after="0" w:line="276" w:lineRule="auto"/>
        <w:ind w:left="20" w:righ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в)</w:t>
      </w:r>
      <w:r w:rsidRPr="00AA0933">
        <w:rPr>
          <w:sz w:val="24"/>
          <w:szCs w:val="24"/>
        </w:rPr>
        <w:tab/>
        <w:t>описание ситуации и обстоятельств, являющихся основанием возникновения личной заинтересованности;</w:t>
      </w:r>
    </w:p>
    <w:p w:rsidR="00AA0933" w:rsidRPr="00AA0933" w:rsidRDefault="00AA0933" w:rsidP="00AA0933">
      <w:pPr>
        <w:pStyle w:val="31"/>
        <w:shd w:val="clear" w:color="auto" w:fill="auto"/>
        <w:tabs>
          <w:tab w:val="left" w:pos="946"/>
        </w:tabs>
        <w:spacing w:after="0" w:line="276" w:lineRule="auto"/>
        <w:ind w:left="20" w:righ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г)</w:t>
      </w:r>
      <w:r w:rsidRPr="00AA0933">
        <w:rPr>
          <w:sz w:val="24"/>
          <w:szCs w:val="24"/>
        </w:rPr>
        <w:tab/>
        <w:t>предлагаемые и (или) принятые меры по предотвращению или урегулированию конфликта интересов.</w:t>
      </w: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20" w:righ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В уведомлении работник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вправе указать иные сведения, не предусмотренные настоящим пунктом имеющие значение для предотвращения и урегулирования конфликта интересов.</w:t>
      </w: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20" w:righ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Уведомление подписывается работником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с указанием расшифровки подписи и даты.</w:t>
      </w: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20" w:righ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К уведомлению могут прилагаться имеющиеся в распоряжении работника материалы, подтверждающие факты, изложенные в нем.</w:t>
      </w:r>
    </w:p>
    <w:p w:rsidR="00AA0933" w:rsidRPr="00AA0933" w:rsidRDefault="00AA0933" w:rsidP="00AA0933">
      <w:pPr>
        <w:pStyle w:val="31"/>
        <w:numPr>
          <w:ilvl w:val="0"/>
          <w:numId w:val="17"/>
        </w:numPr>
        <w:shd w:val="clear" w:color="auto" w:fill="auto"/>
        <w:tabs>
          <w:tab w:val="left" w:pos="946"/>
        </w:tabs>
        <w:spacing w:after="0" w:line="276" w:lineRule="auto"/>
        <w:ind w:left="20" w:righ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Уведомление передается работником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заместителю директора по воспитательной работе и социальным вопросам - ответственному лицу за прием и регистрацию уведомлений о личной заинтересованности при исполнении должностных обязанностей, которая приводит или может привести к конфликту интересов (далее — ответственный сотрудник).</w:t>
      </w: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20" w:righ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Ответственный сотрудник в день поступления уведомления осуществляет его регистрацию и информирует директора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о поступлении уведомления.</w:t>
      </w: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20" w:righ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Регистрация представленного уведомления производится в Журнале регистрации уведомлений о возникновении у работников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AA0933">
        <w:rPr>
          <w:sz w:val="24"/>
          <w:szCs w:val="24"/>
        </w:rPr>
        <w:t>Журнал регистрации оформляется и ведется в лицом, ответственным за работу по профилактике коррупционных правонарушений, хранится в месте, защищенном от несанкционированного доступа.</w:t>
      </w:r>
      <w:proofErr w:type="gramEnd"/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20" w:right="20" w:firstLine="560"/>
        <w:jc w:val="both"/>
        <w:rPr>
          <w:sz w:val="24"/>
          <w:szCs w:val="24"/>
        </w:rPr>
      </w:pPr>
      <w:r w:rsidRPr="00AA0933">
        <w:rPr>
          <w:sz w:val="24"/>
          <w:szCs w:val="24"/>
        </w:rPr>
        <w:lastRenderedPageBreak/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 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AA0933" w:rsidRPr="00AA0933" w:rsidRDefault="00AA0933" w:rsidP="00AA0933">
      <w:pPr>
        <w:pStyle w:val="31"/>
        <w:numPr>
          <w:ilvl w:val="0"/>
          <w:numId w:val="17"/>
        </w:numPr>
        <w:shd w:val="clear" w:color="auto" w:fill="auto"/>
        <w:tabs>
          <w:tab w:val="left" w:pos="970"/>
        </w:tabs>
        <w:spacing w:after="0" w:line="276" w:lineRule="auto"/>
        <w:ind w:left="20" w:right="2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Ответственный сотрудник готовит заключение о соблюдении работником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обязанности по принятию мер по предотвращению или урегулированию конфликта интересов (далее — заключение).</w:t>
      </w:r>
    </w:p>
    <w:p w:rsidR="00AA0933" w:rsidRPr="00AA0933" w:rsidRDefault="00AA0933" w:rsidP="00AA0933">
      <w:pPr>
        <w:pStyle w:val="31"/>
        <w:numPr>
          <w:ilvl w:val="0"/>
          <w:numId w:val="17"/>
        </w:numPr>
        <w:shd w:val="clear" w:color="auto" w:fill="auto"/>
        <w:tabs>
          <w:tab w:val="left" w:pos="836"/>
        </w:tabs>
        <w:spacing w:after="0" w:line="276" w:lineRule="auto"/>
        <w:ind w:left="20" w:right="2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При подготовке заключения ответственный сотрудник вправе проводить беседу с работником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>, представившим уведомление, получать от него письменные пояснения (при необходимости), истребовать от него документы, имеющие отношение к рассматриваемому вопросу.</w:t>
      </w:r>
    </w:p>
    <w:p w:rsidR="00AA0933" w:rsidRPr="00AA0933" w:rsidRDefault="00AA0933" w:rsidP="00AA0933">
      <w:pPr>
        <w:pStyle w:val="31"/>
        <w:numPr>
          <w:ilvl w:val="0"/>
          <w:numId w:val="17"/>
        </w:numPr>
        <w:shd w:val="clear" w:color="auto" w:fill="auto"/>
        <w:tabs>
          <w:tab w:val="left" w:pos="946"/>
        </w:tabs>
        <w:spacing w:after="0" w:line="276" w:lineRule="auto"/>
        <w:ind w:left="20" w:right="2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В срок не позднее семи рабочих дней со дня поступления уведомления готовится Заключение для принятия решения.</w:t>
      </w: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20" w:right="2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В случае истребования дополнительных документов, заключение подготавливается в течение 45 рабочих дней со дня поступления уведомления.</w:t>
      </w: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20" w:right="2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Заключение о соблюдении работником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обязанности по принятию мер по предотвращению или урегулированию конфликта интересов подготовленное ответственным лицом передается директору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>.</w:t>
      </w:r>
    </w:p>
    <w:p w:rsidR="00AA0933" w:rsidRPr="00AA0933" w:rsidRDefault="00AA0933" w:rsidP="00AA0933">
      <w:pPr>
        <w:pStyle w:val="31"/>
        <w:numPr>
          <w:ilvl w:val="0"/>
          <w:numId w:val="17"/>
        </w:numPr>
        <w:shd w:val="clear" w:color="auto" w:fill="auto"/>
        <w:tabs>
          <w:tab w:val="left" w:pos="985"/>
        </w:tabs>
        <w:spacing w:after="0" w:line="276" w:lineRule="auto"/>
        <w:ind w:left="20" w:right="2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рассматривает уведомление и заключение в течение 5 рабочих дней, а по итогам рассмотрения принимает меры по предотвращению и урегулированию конфликта интересов, принимает одно из следующих решений:</w:t>
      </w:r>
    </w:p>
    <w:p w:rsidR="00AA0933" w:rsidRPr="00AA0933" w:rsidRDefault="00AA0933" w:rsidP="00AA0933">
      <w:pPr>
        <w:pStyle w:val="31"/>
        <w:shd w:val="clear" w:color="auto" w:fill="auto"/>
        <w:tabs>
          <w:tab w:val="left" w:pos="846"/>
        </w:tabs>
        <w:spacing w:after="0" w:line="276" w:lineRule="auto"/>
        <w:ind w:left="20" w:right="2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а)</w:t>
      </w:r>
      <w:r w:rsidRPr="00AA0933">
        <w:rPr>
          <w:sz w:val="24"/>
          <w:szCs w:val="24"/>
        </w:rPr>
        <w:tab/>
        <w:t xml:space="preserve">признать, что при исполнении должностных обязанностей работником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>, представившим уведомление, конфликт интересов отсутствует;</w:t>
      </w:r>
    </w:p>
    <w:p w:rsidR="00AA0933" w:rsidRPr="00AA0933" w:rsidRDefault="00AA0933" w:rsidP="00AA0933">
      <w:pPr>
        <w:pStyle w:val="31"/>
        <w:shd w:val="clear" w:color="auto" w:fill="auto"/>
        <w:tabs>
          <w:tab w:val="left" w:pos="870"/>
        </w:tabs>
        <w:spacing w:after="0" w:line="276" w:lineRule="auto"/>
        <w:ind w:left="20" w:right="2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б)</w:t>
      </w:r>
      <w:r w:rsidRPr="00AA0933">
        <w:rPr>
          <w:sz w:val="24"/>
          <w:szCs w:val="24"/>
        </w:rPr>
        <w:tab/>
        <w:t xml:space="preserve">признать, что при исполнении должностных обязанностей работником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, представившим уведомление, личная заинтересованность приводит или может привести к конфликту интересов. В этом случае директор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рекомендует работнику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принять конкретные меры по урегулированию конфликта интересов или по недопущению его возникновения и устанавливает срок, до истечения которого работник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>, представивший уведомление, должен принять такие меры.</w:t>
      </w: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20" w:right="2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Решение оформляется в письменном виде и в течение трех рабочих дней со дня принятия доводится до работника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>, представившего уведомление.</w:t>
      </w:r>
    </w:p>
    <w:p w:rsidR="00AA0933" w:rsidRPr="00AA0933" w:rsidRDefault="00AA0933" w:rsidP="00AA0933">
      <w:pPr>
        <w:pStyle w:val="31"/>
        <w:numPr>
          <w:ilvl w:val="0"/>
          <w:numId w:val="17"/>
        </w:numPr>
        <w:shd w:val="clear" w:color="auto" w:fill="auto"/>
        <w:tabs>
          <w:tab w:val="left" w:pos="1047"/>
        </w:tabs>
        <w:spacing w:after="0" w:line="276" w:lineRule="auto"/>
        <w:ind w:left="20" w:right="2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В случае непринятия работником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мер по предотвращению или урегулированию конфликта интересов к работнику, допустившему правонарушение, применяются меры юридической ответственности, предусмотренные законодательством Российской Федерации.</w:t>
      </w:r>
    </w:p>
    <w:p w:rsidR="00AA0933" w:rsidRPr="00AA0933" w:rsidRDefault="00AA0933" w:rsidP="00AA0933">
      <w:pPr>
        <w:pStyle w:val="31"/>
        <w:numPr>
          <w:ilvl w:val="0"/>
          <w:numId w:val="17"/>
        </w:numPr>
        <w:shd w:val="clear" w:color="auto" w:fill="auto"/>
        <w:tabs>
          <w:tab w:val="left" w:pos="937"/>
        </w:tabs>
        <w:spacing w:after="0" w:line="276" w:lineRule="auto"/>
        <w:ind w:left="20" w:right="2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Работник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>, не выполнивший обязанность по уведомлению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подлежит привлечению к ответственности в соответствии с действующим законодательством Российской Федерации.</w:t>
      </w:r>
    </w:p>
    <w:p w:rsidR="00AA0933" w:rsidRPr="00AA0933" w:rsidRDefault="00AA0933" w:rsidP="00AA0933">
      <w:pPr>
        <w:pStyle w:val="31"/>
        <w:numPr>
          <w:ilvl w:val="0"/>
          <w:numId w:val="17"/>
        </w:numPr>
        <w:shd w:val="clear" w:color="auto" w:fill="auto"/>
        <w:tabs>
          <w:tab w:val="left" w:pos="990"/>
        </w:tabs>
        <w:spacing w:after="0" w:line="276" w:lineRule="auto"/>
        <w:ind w:left="20" w:right="2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Настоящий Порядок вступает в силу с момента утверждения и действует до момента внесения изменений в настоящий Порядок.</w:t>
      </w:r>
    </w:p>
    <w:p w:rsidR="00AA0933" w:rsidRPr="00AA0933" w:rsidRDefault="00AA0933" w:rsidP="00AA0933">
      <w:pPr>
        <w:pStyle w:val="31"/>
        <w:numPr>
          <w:ilvl w:val="0"/>
          <w:numId w:val="17"/>
        </w:numPr>
        <w:shd w:val="clear" w:color="auto" w:fill="auto"/>
        <w:tabs>
          <w:tab w:val="left" w:pos="1018"/>
        </w:tabs>
        <w:spacing w:after="0" w:line="276" w:lineRule="auto"/>
        <w:ind w:left="20" w:right="2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Изменения в настоящий Порядок могут быть внесены приказом директора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путем утверждения Порядка в новой редакции.</w:t>
      </w:r>
    </w:p>
    <w:p w:rsidR="00AA0933" w:rsidRPr="00AA0933" w:rsidRDefault="00AA0933" w:rsidP="00AA0933">
      <w:pPr>
        <w:pStyle w:val="31"/>
        <w:numPr>
          <w:ilvl w:val="0"/>
          <w:numId w:val="17"/>
        </w:numPr>
        <w:shd w:val="clear" w:color="auto" w:fill="auto"/>
        <w:tabs>
          <w:tab w:val="left" w:pos="990"/>
        </w:tabs>
        <w:spacing w:after="0" w:line="276" w:lineRule="auto"/>
        <w:ind w:left="2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lastRenderedPageBreak/>
        <w:t xml:space="preserve">В случае возникновения конфликта между нормами локального нормативного акта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>, регулирующего указанные в Порядке вопросы, и нормами настоящего Порядка применяются нормы акта, принятого позднее.</w:t>
      </w:r>
    </w:p>
    <w:p w:rsidR="00AA0933" w:rsidRPr="00AA0933" w:rsidRDefault="00AA0933" w:rsidP="00AA0933">
      <w:pPr>
        <w:pStyle w:val="31"/>
        <w:numPr>
          <w:ilvl w:val="0"/>
          <w:numId w:val="17"/>
        </w:numPr>
        <w:shd w:val="clear" w:color="auto" w:fill="auto"/>
        <w:tabs>
          <w:tab w:val="left" w:pos="956"/>
        </w:tabs>
        <w:spacing w:after="0" w:line="276" w:lineRule="auto"/>
        <w:ind w:left="2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Ответственные за реализацию настоящего положения работники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несут ответственность за соблюдение настоящего Порядка в установленном законодательством порядке</w:t>
      </w:r>
      <w:r>
        <w:rPr>
          <w:sz w:val="24"/>
          <w:szCs w:val="24"/>
        </w:rPr>
        <w:t>.</w:t>
      </w:r>
    </w:p>
    <w:p w:rsidR="00AA0933" w:rsidRPr="00AA0933" w:rsidRDefault="00AA0933" w:rsidP="00AA0933">
      <w:pPr>
        <w:pStyle w:val="31"/>
        <w:shd w:val="clear" w:color="auto" w:fill="auto"/>
        <w:tabs>
          <w:tab w:val="left" w:pos="956"/>
        </w:tabs>
        <w:spacing w:after="0" w:line="276" w:lineRule="auto"/>
        <w:jc w:val="both"/>
        <w:rPr>
          <w:sz w:val="24"/>
          <w:szCs w:val="24"/>
        </w:rPr>
      </w:pPr>
    </w:p>
    <w:p w:rsidR="00AA0933" w:rsidRPr="00AA0933" w:rsidRDefault="00AA0933" w:rsidP="00AA0933">
      <w:pPr>
        <w:pStyle w:val="31"/>
        <w:shd w:val="clear" w:color="auto" w:fill="auto"/>
        <w:tabs>
          <w:tab w:val="left" w:pos="956"/>
        </w:tabs>
        <w:spacing w:after="0" w:line="276" w:lineRule="auto"/>
        <w:jc w:val="both"/>
        <w:rPr>
          <w:sz w:val="24"/>
          <w:szCs w:val="24"/>
        </w:rPr>
        <w:sectPr w:rsidR="00AA0933" w:rsidRPr="00AA0933" w:rsidSect="00AA0933">
          <w:pgSz w:w="11905" w:h="16837"/>
          <w:pgMar w:top="568" w:right="844" w:bottom="1359" w:left="1697" w:header="0" w:footer="3" w:gutter="0"/>
          <w:cols w:space="720"/>
          <w:noEndnote/>
          <w:docGrid w:linePitch="360"/>
        </w:sectPr>
      </w:pPr>
    </w:p>
    <w:p w:rsidR="00AA0933" w:rsidRDefault="00AA0933" w:rsidP="00AA0933">
      <w:pPr>
        <w:pStyle w:val="31"/>
        <w:shd w:val="clear" w:color="auto" w:fill="auto"/>
        <w:spacing w:after="0" w:line="276" w:lineRule="auto"/>
        <w:ind w:right="60"/>
        <w:rPr>
          <w:sz w:val="24"/>
          <w:szCs w:val="24"/>
        </w:rPr>
      </w:pPr>
      <w:r w:rsidRPr="00AA0933">
        <w:rPr>
          <w:sz w:val="24"/>
          <w:szCs w:val="24"/>
        </w:rPr>
        <w:lastRenderedPageBreak/>
        <w:t>Приложение № 1 к Порядку уведомления руководителя</w:t>
      </w:r>
    </w:p>
    <w:p w:rsidR="00AA0933" w:rsidRDefault="00AA0933" w:rsidP="00AA0933">
      <w:pPr>
        <w:pStyle w:val="31"/>
        <w:shd w:val="clear" w:color="auto" w:fill="auto"/>
        <w:spacing w:after="0" w:line="276" w:lineRule="auto"/>
        <w:ind w:right="60"/>
        <w:rPr>
          <w:sz w:val="24"/>
          <w:szCs w:val="24"/>
        </w:rPr>
      </w:pPr>
      <w:r w:rsidRPr="00AA0933">
        <w:rPr>
          <w:sz w:val="24"/>
          <w:szCs w:val="24"/>
        </w:rPr>
        <w:t xml:space="preserve"> работниками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о возникновении </w:t>
      </w: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right="60"/>
        <w:rPr>
          <w:sz w:val="24"/>
          <w:szCs w:val="24"/>
        </w:rPr>
      </w:pPr>
      <w:r w:rsidRPr="00AA0933">
        <w:rPr>
          <w:rStyle w:val="14"/>
          <w:rFonts w:eastAsia="Arial"/>
          <w:sz w:val="24"/>
          <w:szCs w:val="24"/>
        </w:rPr>
        <w:t>личной заинтересованности</w:t>
      </w:r>
    </w:p>
    <w:p w:rsidR="00AA0933" w:rsidRDefault="00AA0933" w:rsidP="00AA0933">
      <w:pPr>
        <w:pStyle w:val="31"/>
        <w:shd w:val="clear" w:color="auto" w:fill="auto"/>
        <w:spacing w:after="0" w:line="276" w:lineRule="auto"/>
        <w:ind w:left="580" w:right="60"/>
        <w:rPr>
          <w:sz w:val="24"/>
          <w:szCs w:val="24"/>
        </w:rPr>
      </w:pP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580" w:right="60"/>
        <w:rPr>
          <w:sz w:val="24"/>
          <w:szCs w:val="24"/>
        </w:rPr>
      </w:pPr>
      <w:r w:rsidRPr="00AA0933">
        <w:rPr>
          <w:sz w:val="24"/>
          <w:szCs w:val="24"/>
        </w:rPr>
        <w:t>Директору ГБПОУ «УХТК»</w:t>
      </w:r>
    </w:p>
    <w:p w:rsidR="00AA0933" w:rsidRPr="00AA0933" w:rsidRDefault="00AA0933" w:rsidP="00AA0933">
      <w:pPr>
        <w:pStyle w:val="30"/>
        <w:shd w:val="clear" w:color="auto" w:fill="auto"/>
        <w:spacing w:before="0" w:after="0" w:line="276" w:lineRule="auto"/>
        <w:ind w:right="60"/>
        <w:rPr>
          <w:sz w:val="24"/>
          <w:szCs w:val="24"/>
        </w:rPr>
      </w:pPr>
      <w:r w:rsidRPr="00AA0933">
        <w:rPr>
          <w:sz w:val="24"/>
          <w:szCs w:val="24"/>
        </w:rPr>
        <w:t>(ФИО)</w:t>
      </w: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5300"/>
        <w:jc w:val="left"/>
        <w:rPr>
          <w:sz w:val="24"/>
          <w:szCs w:val="24"/>
        </w:rPr>
      </w:pPr>
      <w:r w:rsidRPr="00AA0933">
        <w:rPr>
          <w:sz w:val="24"/>
          <w:szCs w:val="24"/>
        </w:rPr>
        <w:t xml:space="preserve">                          От______</w:t>
      </w:r>
      <w:r>
        <w:rPr>
          <w:sz w:val="24"/>
          <w:szCs w:val="24"/>
        </w:rPr>
        <w:t>__</w:t>
      </w:r>
      <w:r w:rsidRPr="00AA0933">
        <w:rPr>
          <w:sz w:val="24"/>
          <w:szCs w:val="24"/>
        </w:rPr>
        <w:t>____________</w:t>
      </w:r>
    </w:p>
    <w:p w:rsidR="00AA0933" w:rsidRPr="00AA0933" w:rsidRDefault="00AA0933" w:rsidP="00AA0933">
      <w:pPr>
        <w:pStyle w:val="30"/>
        <w:shd w:val="clear" w:color="auto" w:fill="auto"/>
        <w:spacing w:before="0" w:after="0" w:line="276" w:lineRule="auto"/>
        <w:ind w:right="60"/>
        <w:rPr>
          <w:sz w:val="18"/>
          <w:szCs w:val="24"/>
        </w:rPr>
      </w:pPr>
      <w:r w:rsidRPr="00AA0933">
        <w:rPr>
          <w:sz w:val="18"/>
          <w:szCs w:val="24"/>
        </w:rPr>
        <w:t>(Ф.И.О., должность, контактный телефон)</w:t>
      </w: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right="60"/>
        <w:jc w:val="center"/>
        <w:rPr>
          <w:sz w:val="24"/>
          <w:szCs w:val="24"/>
        </w:rPr>
      </w:pPr>
      <w:r w:rsidRPr="00AA0933">
        <w:rPr>
          <w:sz w:val="24"/>
          <w:szCs w:val="24"/>
        </w:rPr>
        <w:t>УВЕДОМЛЕНИЕ</w:t>
      </w:r>
    </w:p>
    <w:p w:rsidR="00AA0933" w:rsidRDefault="00AA0933" w:rsidP="00AA0933">
      <w:pPr>
        <w:pStyle w:val="31"/>
        <w:shd w:val="clear" w:color="auto" w:fill="auto"/>
        <w:spacing w:after="0" w:line="276" w:lineRule="auto"/>
        <w:ind w:right="60"/>
        <w:jc w:val="center"/>
        <w:rPr>
          <w:sz w:val="24"/>
          <w:szCs w:val="24"/>
        </w:rPr>
      </w:pPr>
      <w:r w:rsidRPr="00AA0933">
        <w:rPr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right="60"/>
        <w:jc w:val="center"/>
        <w:rPr>
          <w:sz w:val="24"/>
          <w:szCs w:val="24"/>
        </w:rPr>
      </w:pP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60" w:right="60" w:firstLine="52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AA0933" w:rsidRDefault="00AA0933" w:rsidP="00AA0933">
      <w:pPr>
        <w:pStyle w:val="31"/>
        <w:shd w:val="clear" w:color="auto" w:fill="auto"/>
        <w:tabs>
          <w:tab w:val="left" w:leader="underscore" w:pos="9391"/>
        </w:tabs>
        <w:spacing w:after="0" w:line="276" w:lineRule="auto"/>
        <w:ind w:right="6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</w:t>
      </w:r>
    </w:p>
    <w:p w:rsidR="00AA0933" w:rsidRDefault="00AA0933" w:rsidP="00AA0933">
      <w:pPr>
        <w:pStyle w:val="31"/>
        <w:shd w:val="clear" w:color="auto" w:fill="auto"/>
        <w:tabs>
          <w:tab w:val="left" w:leader="underscore" w:pos="9391"/>
        </w:tabs>
        <w:spacing w:after="0" w:line="276" w:lineRule="auto"/>
        <w:ind w:right="6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 xml:space="preserve">Обязанности в соответствии с трудовым договором, на исполнение которых влияет или может повлиять личная заинтересованность: </w:t>
      </w:r>
      <w:r>
        <w:rPr>
          <w:sz w:val="24"/>
          <w:szCs w:val="24"/>
        </w:rPr>
        <w:t>_____________________________________</w:t>
      </w:r>
    </w:p>
    <w:p w:rsidR="00AA0933" w:rsidRDefault="00AA0933" w:rsidP="00AA0933">
      <w:pPr>
        <w:pStyle w:val="31"/>
        <w:shd w:val="clear" w:color="auto" w:fill="auto"/>
        <w:tabs>
          <w:tab w:val="left" w:leader="underscore" w:pos="9391"/>
        </w:tabs>
        <w:spacing w:after="0" w:line="276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AA0933" w:rsidRPr="00AA0933" w:rsidRDefault="00AA0933" w:rsidP="00AA0933">
      <w:pPr>
        <w:pStyle w:val="31"/>
        <w:shd w:val="clear" w:color="auto" w:fill="auto"/>
        <w:tabs>
          <w:tab w:val="left" w:leader="underscore" w:pos="9391"/>
        </w:tabs>
        <w:spacing w:after="0" w:line="276" w:lineRule="auto"/>
        <w:ind w:right="60" w:firstLine="58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60" w:firstLine="52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Лицо, направившее</w:t>
      </w:r>
    </w:p>
    <w:p w:rsidR="00AA0933" w:rsidRPr="00AA0933" w:rsidRDefault="00AA0933" w:rsidP="00AA0933">
      <w:pPr>
        <w:pStyle w:val="31"/>
        <w:shd w:val="clear" w:color="auto" w:fill="auto"/>
        <w:tabs>
          <w:tab w:val="left" w:leader="underscore" w:pos="6676"/>
          <w:tab w:val="left" w:leader="underscore" w:pos="7214"/>
          <w:tab w:val="left" w:leader="underscore" w:pos="8414"/>
          <w:tab w:val="left" w:leader="underscore" w:pos="9076"/>
        </w:tabs>
        <w:spacing w:after="0" w:line="276" w:lineRule="auto"/>
        <w:ind w:left="60" w:firstLine="52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сообщение</w:t>
      </w:r>
      <w:r w:rsidRPr="00AA0933">
        <w:rPr>
          <w:sz w:val="24"/>
          <w:szCs w:val="24"/>
        </w:rPr>
        <w:tab/>
        <w:t>«</w:t>
      </w:r>
      <w:r w:rsidRPr="00AA0933">
        <w:rPr>
          <w:sz w:val="24"/>
          <w:szCs w:val="24"/>
        </w:rPr>
        <w:tab/>
        <w:t>»</w:t>
      </w:r>
      <w:r w:rsidRPr="00AA0933">
        <w:rPr>
          <w:sz w:val="24"/>
          <w:szCs w:val="24"/>
        </w:rPr>
        <w:tab/>
        <w:t>20</w:t>
      </w:r>
      <w:r w:rsidRPr="00AA0933">
        <w:rPr>
          <w:sz w:val="24"/>
          <w:szCs w:val="24"/>
        </w:rPr>
        <w:tab/>
        <w:t>г.</w:t>
      </w:r>
    </w:p>
    <w:p w:rsidR="00AA0933" w:rsidRPr="00AA0933" w:rsidRDefault="00AA0933" w:rsidP="00AA0933">
      <w:pPr>
        <w:pStyle w:val="30"/>
        <w:shd w:val="clear" w:color="auto" w:fill="auto"/>
        <w:spacing w:before="0" w:after="0" w:line="276" w:lineRule="auto"/>
        <w:ind w:left="2140"/>
        <w:jc w:val="left"/>
        <w:rPr>
          <w:sz w:val="24"/>
          <w:szCs w:val="24"/>
        </w:rPr>
      </w:pPr>
      <w:r w:rsidRPr="00AA0933">
        <w:rPr>
          <w:sz w:val="24"/>
          <w:szCs w:val="24"/>
        </w:rPr>
        <w:t>(подпись, расшифровка)</w:t>
      </w: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60" w:firstLine="52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Лицо, принявшее</w:t>
      </w:r>
    </w:p>
    <w:p w:rsidR="00AA0933" w:rsidRPr="00AA0933" w:rsidRDefault="00AA0933" w:rsidP="00AA0933">
      <w:pPr>
        <w:pStyle w:val="31"/>
        <w:shd w:val="clear" w:color="auto" w:fill="auto"/>
        <w:tabs>
          <w:tab w:val="left" w:leader="underscore" w:pos="6676"/>
          <w:tab w:val="left" w:leader="underscore" w:pos="7214"/>
          <w:tab w:val="left" w:leader="underscore" w:pos="8414"/>
          <w:tab w:val="left" w:leader="underscore" w:pos="9076"/>
        </w:tabs>
        <w:spacing w:after="0" w:line="276" w:lineRule="auto"/>
        <w:ind w:left="60" w:firstLine="52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сообщение</w:t>
      </w:r>
      <w:r w:rsidRPr="00AA0933">
        <w:rPr>
          <w:sz w:val="24"/>
          <w:szCs w:val="24"/>
        </w:rPr>
        <w:tab/>
        <w:t>«</w:t>
      </w:r>
      <w:r w:rsidRPr="00AA0933">
        <w:rPr>
          <w:sz w:val="24"/>
          <w:szCs w:val="24"/>
        </w:rPr>
        <w:tab/>
        <w:t>»</w:t>
      </w:r>
      <w:r w:rsidRPr="00AA0933">
        <w:rPr>
          <w:sz w:val="24"/>
          <w:szCs w:val="24"/>
        </w:rPr>
        <w:tab/>
        <w:t>20</w:t>
      </w:r>
      <w:r w:rsidRPr="00AA0933">
        <w:rPr>
          <w:sz w:val="24"/>
          <w:szCs w:val="24"/>
        </w:rPr>
        <w:tab/>
        <w:t>г.</w:t>
      </w:r>
    </w:p>
    <w:p w:rsidR="00AA0933" w:rsidRPr="00AA0933" w:rsidRDefault="00AA0933" w:rsidP="00AA0933">
      <w:pPr>
        <w:pStyle w:val="30"/>
        <w:shd w:val="clear" w:color="auto" w:fill="auto"/>
        <w:spacing w:before="0" w:after="0" w:line="276" w:lineRule="auto"/>
        <w:ind w:left="2140"/>
        <w:jc w:val="left"/>
        <w:rPr>
          <w:sz w:val="24"/>
          <w:szCs w:val="24"/>
        </w:rPr>
      </w:pPr>
      <w:r w:rsidRPr="00AA0933">
        <w:rPr>
          <w:sz w:val="24"/>
          <w:szCs w:val="24"/>
        </w:rPr>
        <w:t>(подпись, расшифровка)</w:t>
      </w:r>
    </w:p>
    <w:p w:rsidR="00AA0933" w:rsidRPr="00AA0933" w:rsidRDefault="00AA0933" w:rsidP="00AA0933">
      <w:pPr>
        <w:pStyle w:val="31"/>
        <w:shd w:val="clear" w:color="auto" w:fill="auto"/>
        <w:tabs>
          <w:tab w:val="left" w:leader="underscore" w:pos="4838"/>
        </w:tabs>
        <w:spacing w:after="0" w:line="276" w:lineRule="auto"/>
        <w:ind w:left="60" w:firstLine="520"/>
        <w:jc w:val="both"/>
        <w:rPr>
          <w:sz w:val="24"/>
          <w:szCs w:val="24"/>
        </w:rPr>
      </w:pPr>
      <w:r w:rsidRPr="00AA0933">
        <w:rPr>
          <w:sz w:val="24"/>
          <w:szCs w:val="24"/>
        </w:rPr>
        <w:t>Регистрационный номер</w:t>
      </w:r>
      <w:r w:rsidRPr="00AA0933">
        <w:rPr>
          <w:sz w:val="24"/>
          <w:szCs w:val="24"/>
        </w:rPr>
        <w:tab/>
      </w: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</w:p>
    <w:p w:rsidR="00AA0933" w:rsidRPr="00AA0933" w:rsidRDefault="00AA0933" w:rsidP="00AA0933">
      <w:pPr>
        <w:pStyle w:val="31"/>
        <w:shd w:val="clear" w:color="auto" w:fill="auto"/>
        <w:spacing w:after="0" w:line="276" w:lineRule="auto"/>
        <w:ind w:left="6320" w:right="100"/>
        <w:rPr>
          <w:sz w:val="24"/>
          <w:szCs w:val="24"/>
        </w:rPr>
      </w:pPr>
      <w:r w:rsidRPr="00AA0933">
        <w:rPr>
          <w:sz w:val="24"/>
          <w:szCs w:val="24"/>
        </w:rPr>
        <w:lastRenderedPageBreak/>
        <w:t xml:space="preserve">Приложение № 2 к Порядку уведомления руководителя работниками </w:t>
      </w:r>
      <w:r>
        <w:rPr>
          <w:sz w:val="24"/>
          <w:szCs w:val="24"/>
        </w:rPr>
        <w:t>Училища</w:t>
      </w:r>
      <w:r w:rsidRPr="00AA0933">
        <w:rPr>
          <w:sz w:val="24"/>
          <w:szCs w:val="24"/>
        </w:rPr>
        <w:t xml:space="preserve"> о возникновении личной заинтересованности</w:t>
      </w:r>
    </w:p>
    <w:p w:rsidR="00AA0933" w:rsidRPr="00AA0933" w:rsidRDefault="00AA0933" w:rsidP="00AA0933">
      <w:pPr>
        <w:pStyle w:val="50"/>
        <w:shd w:val="clear" w:color="auto" w:fill="auto"/>
        <w:spacing w:before="0" w:after="0" w:line="276" w:lineRule="auto"/>
        <w:ind w:right="560"/>
        <w:rPr>
          <w:sz w:val="24"/>
          <w:szCs w:val="24"/>
        </w:rPr>
      </w:pPr>
      <w:r w:rsidRPr="00AA0933">
        <w:rPr>
          <w:sz w:val="24"/>
          <w:szCs w:val="24"/>
        </w:rPr>
        <w:t xml:space="preserve">ЖУРНАЛ РЕГИСТРАЦИИ УВЕДОМЛЕНИЙ </w:t>
      </w:r>
    </w:p>
    <w:p w:rsidR="00AA0933" w:rsidRDefault="00AA0933" w:rsidP="00AA0933">
      <w:pPr>
        <w:pStyle w:val="50"/>
        <w:shd w:val="clear" w:color="auto" w:fill="auto"/>
        <w:spacing w:before="0" w:after="0" w:line="276" w:lineRule="auto"/>
        <w:ind w:right="560"/>
        <w:rPr>
          <w:sz w:val="24"/>
          <w:szCs w:val="24"/>
        </w:rPr>
      </w:pPr>
      <w:r w:rsidRPr="00AA0933">
        <w:rPr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AA0933" w:rsidRPr="00AA0933" w:rsidRDefault="00AA0933" w:rsidP="00AA0933">
      <w:pPr>
        <w:pStyle w:val="50"/>
        <w:shd w:val="clear" w:color="auto" w:fill="auto"/>
        <w:spacing w:before="0" w:after="0" w:line="276" w:lineRule="auto"/>
        <w:ind w:right="56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960"/>
        <w:gridCol w:w="1282"/>
        <w:gridCol w:w="1416"/>
        <w:gridCol w:w="1406"/>
        <w:gridCol w:w="1061"/>
        <w:gridCol w:w="989"/>
        <w:gridCol w:w="1066"/>
        <w:gridCol w:w="998"/>
      </w:tblGrid>
      <w:tr w:rsidR="00AA0933" w:rsidRPr="00AA0933" w:rsidTr="00C66183">
        <w:trPr>
          <w:trHeight w:val="130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09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0933">
              <w:rPr>
                <w:sz w:val="24"/>
                <w:szCs w:val="24"/>
              </w:rPr>
              <w:t xml:space="preserve">/ </w:t>
            </w:r>
            <w:proofErr w:type="spellStart"/>
            <w:r w:rsidRPr="00AA09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Содержание заинтересованности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ФИО, должность</w:t>
            </w:r>
          </w:p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лица, направившего</w:t>
            </w:r>
          </w:p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уведомление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ФИО, должность</w:t>
            </w:r>
          </w:p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лица, принявшего</w:t>
            </w:r>
          </w:p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уведомление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Подпись лица, направившего</w:t>
            </w:r>
          </w:p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уведомление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Подпись лица, принявшего</w:t>
            </w:r>
          </w:p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уведомление</w:t>
            </w:r>
          </w:p>
        </w:tc>
      </w:tr>
      <w:tr w:rsidR="00AA0933" w:rsidRPr="00AA0933" w:rsidTr="00C66183">
        <w:trPr>
          <w:trHeight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ind w:left="600"/>
              <w:jc w:val="left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ind w:left="680"/>
              <w:jc w:val="left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9</w:t>
            </w:r>
          </w:p>
        </w:tc>
      </w:tr>
      <w:tr w:rsidR="00AA0933" w:rsidRPr="00AA0933" w:rsidTr="00C66183">
        <w:trPr>
          <w:trHeight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A0933" w:rsidRPr="00AA0933" w:rsidTr="00C66183">
        <w:trPr>
          <w:trHeight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A0933" w:rsidRPr="00AA0933" w:rsidTr="00C66183">
        <w:trPr>
          <w:trHeight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A0933" w:rsidRPr="00AA0933" w:rsidTr="00C66183">
        <w:trPr>
          <w:trHeight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A0933" w:rsidRPr="00AA0933" w:rsidTr="00C66183">
        <w:trPr>
          <w:trHeight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A0933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33" w:rsidRPr="00AA0933" w:rsidRDefault="00AA0933" w:rsidP="00AA0933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A0933" w:rsidRPr="00AA0933" w:rsidRDefault="00AA0933" w:rsidP="00AA0933">
      <w:pPr>
        <w:spacing w:line="276" w:lineRule="auto"/>
        <w:rPr>
          <w:rFonts w:ascii="Times New Roman" w:hAnsi="Times New Roman" w:cs="Times New Roman"/>
        </w:rPr>
      </w:pPr>
    </w:p>
    <w:p w:rsidR="002C6F58" w:rsidRPr="00AA0933" w:rsidRDefault="002C6F58" w:rsidP="00AA0933">
      <w:pPr>
        <w:pStyle w:val="20"/>
        <w:shd w:val="clear" w:color="auto" w:fill="auto"/>
        <w:tabs>
          <w:tab w:val="left" w:leader="underscore" w:pos="5601"/>
        </w:tabs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2C6F58" w:rsidRPr="00AA0933" w:rsidSect="00252F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340"/>
    <w:multiLevelType w:val="multilevel"/>
    <w:tmpl w:val="CE66D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51F53"/>
    <w:multiLevelType w:val="multilevel"/>
    <w:tmpl w:val="C4D0DD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063123"/>
    <w:multiLevelType w:val="multilevel"/>
    <w:tmpl w:val="7C8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830452"/>
    <w:multiLevelType w:val="multilevel"/>
    <w:tmpl w:val="FFBC87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A78DC"/>
    <w:multiLevelType w:val="multilevel"/>
    <w:tmpl w:val="D86A1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160B4"/>
    <w:multiLevelType w:val="multilevel"/>
    <w:tmpl w:val="2B581C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60EF6"/>
    <w:multiLevelType w:val="multilevel"/>
    <w:tmpl w:val="340A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444167"/>
    <w:multiLevelType w:val="multilevel"/>
    <w:tmpl w:val="9006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7A3881"/>
    <w:multiLevelType w:val="multilevel"/>
    <w:tmpl w:val="F9AC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937551"/>
    <w:multiLevelType w:val="multilevel"/>
    <w:tmpl w:val="DDE09E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AE4ADD"/>
    <w:multiLevelType w:val="multilevel"/>
    <w:tmpl w:val="3E964E6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643DAB"/>
    <w:multiLevelType w:val="multilevel"/>
    <w:tmpl w:val="0C1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FE51B9"/>
    <w:multiLevelType w:val="multilevel"/>
    <w:tmpl w:val="CB30A5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E2B8F"/>
    <w:multiLevelType w:val="multilevel"/>
    <w:tmpl w:val="6F1C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6512B"/>
    <w:multiLevelType w:val="multilevel"/>
    <w:tmpl w:val="3064B92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554621E"/>
    <w:multiLevelType w:val="multilevel"/>
    <w:tmpl w:val="CB6EEA8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F3646"/>
    <w:multiLevelType w:val="multilevel"/>
    <w:tmpl w:val="A5C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13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15"/>
  </w:num>
  <w:num w:numId="12">
    <w:abstractNumId w:val="16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1E67"/>
    <w:rsid w:val="000366DE"/>
    <w:rsid w:val="00073E6C"/>
    <w:rsid w:val="000B3D60"/>
    <w:rsid w:val="00252F94"/>
    <w:rsid w:val="002928AF"/>
    <w:rsid w:val="002C6F58"/>
    <w:rsid w:val="00374A5D"/>
    <w:rsid w:val="003D1EE6"/>
    <w:rsid w:val="0042314D"/>
    <w:rsid w:val="00426F7C"/>
    <w:rsid w:val="00452BD1"/>
    <w:rsid w:val="0046584A"/>
    <w:rsid w:val="0046781C"/>
    <w:rsid w:val="004C645C"/>
    <w:rsid w:val="00515B72"/>
    <w:rsid w:val="00527875"/>
    <w:rsid w:val="0056656B"/>
    <w:rsid w:val="00577C0F"/>
    <w:rsid w:val="005B46FD"/>
    <w:rsid w:val="0060627D"/>
    <w:rsid w:val="006366AE"/>
    <w:rsid w:val="00670A17"/>
    <w:rsid w:val="0067375C"/>
    <w:rsid w:val="00690ADD"/>
    <w:rsid w:val="006A7399"/>
    <w:rsid w:val="00726141"/>
    <w:rsid w:val="007409C1"/>
    <w:rsid w:val="00790054"/>
    <w:rsid w:val="007A6072"/>
    <w:rsid w:val="008A0220"/>
    <w:rsid w:val="008D7299"/>
    <w:rsid w:val="00966DAA"/>
    <w:rsid w:val="009A2C70"/>
    <w:rsid w:val="009E681E"/>
    <w:rsid w:val="009E786C"/>
    <w:rsid w:val="00A179FB"/>
    <w:rsid w:val="00AA0933"/>
    <w:rsid w:val="00AB0889"/>
    <w:rsid w:val="00B238C0"/>
    <w:rsid w:val="00C21E67"/>
    <w:rsid w:val="00C75D0B"/>
    <w:rsid w:val="00C80B8B"/>
    <w:rsid w:val="00CA3D0A"/>
    <w:rsid w:val="00D02132"/>
    <w:rsid w:val="00D2666B"/>
    <w:rsid w:val="00D8166F"/>
    <w:rsid w:val="00D87EEE"/>
    <w:rsid w:val="00D963BE"/>
    <w:rsid w:val="00E516A1"/>
    <w:rsid w:val="00E51FAD"/>
    <w:rsid w:val="00EB6283"/>
    <w:rsid w:val="00EE0DA1"/>
    <w:rsid w:val="00F34E37"/>
    <w:rsid w:val="00F40C42"/>
    <w:rsid w:val="00FB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E6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2C6F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2C6F5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1E67"/>
    <w:rPr>
      <w:rFonts w:ascii="Arial" w:eastAsia="Arial" w:hAnsi="Arial"/>
      <w:sz w:val="23"/>
      <w:szCs w:val="23"/>
      <w:lang w:bidi="ar-SA"/>
    </w:rPr>
  </w:style>
  <w:style w:type="character" w:customStyle="1" w:styleId="21">
    <w:name w:val="Заголовок №2_"/>
    <w:basedOn w:val="a0"/>
    <w:rsid w:val="00C21E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главление 1 Знак"/>
    <w:basedOn w:val="a0"/>
    <w:link w:val="11"/>
    <w:rsid w:val="00C21E67"/>
    <w:rPr>
      <w:rFonts w:eastAsia="Arial"/>
      <w:b/>
      <w:bCs/>
      <w:color w:val="000000"/>
      <w:sz w:val="28"/>
      <w:szCs w:val="28"/>
      <w:lang w:eastAsia="ru-RU" w:bidi="ar-SA"/>
    </w:rPr>
  </w:style>
  <w:style w:type="character" w:customStyle="1" w:styleId="22">
    <w:name w:val="Заголовок №2"/>
    <w:basedOn w:val="21"/>
    <w:rsid w:val="00C21E67"/>
  </w:style>
  <w:style w:type="character" w:customStyle="1" w:styleId="a3">
    <w:name w:val="Основной текст_"/>
    <w:basedOn w:val="a0"/>
    <w:link w:val="23"/>
    <w:rsid w:val="00C21E67"/>
    <w:rPr>
      <w:rFonts w:ascii="Arial" w:eastAsia="Arial" w:hAnsi="Arial"/>
      <w:lang w:bidi="ar-SA"/>
    </w:rPr>
  </w:style>
  <w:style w:type="character" w:customStyle="1" w:styleId="a4">
    <w:name w:val="Основной текст + Полужирный"/>
    <w:basedOn w:val="a3"/>
    <w:rsid w:val="00C21E67"/>
    <w:rPr>
      <w:b/>
      <w:bCs/>
    </w:rPr>
  </w:style>
  <w:style w:type="character" w:customStyle="1" w:styleId="211pt">
    <w:name w:val="Заголовок №2 + 11 pt;Курсив"/>
    <w:basedOn w:val="21"/>
    <w:rsid w:val="00C21E67"/>
    <w:rPr>
      <w:i/>
      <w:iCs/>
      <w:sz w:val="22"/>
      <w:szCs w:val="22"/>
    </w:rPr>
  </w:style>
  <w:style w:type="character" w:customStyle="1" w:styleId="12">
    <w:name w:val="Заголовок №1_"/>
    <w:basedOn w:val="a0"/>
    <w:link w:val="13"/>
    <w:rsid w:val="00C21E67"/>
    <w:rPr>
      <w:rFonts w:ascii="Arial" w:eastAsia="Arial" w:hAnsi="Arial"/>
      <w:sz w:val="24"/>
      <w:szCs w:val="24"/>
      <w:lang w:bidi="ar-SA"/>
    </w:rPr>
  </w:style>
  <w:style w:type="paragraph" w:customStyle="1" w:styleId="20">
    <w:name w:val="Основной текст (2)"/>
    <w:basedOn w:val="a"/>
    <w:link w:val="2"/>
    <w:rsid w:val="00C21E67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3"/>
      <w:szCs w:val="23"/>
    </w:rPr>
  </w:style>
  <w:style w:type="paragraph" w:styleId="11">
    <w:name w:val="toc 1"/>
    <w:basedOn w:val="a"/>
    <w:link w:val="10"/>
    <w:autoRedefine/>
    <w:rsid w:val="00C21E67"/>
    <w:pPr>
      <w:tabs>
        <w:tab w:val="right" w:leader="dot" w:pos="9758"/>
      </w:tabs>
      <w:jc w:val="center"/>
    </w:pPr>
    <w:rPr>
      <w:rFonts w:ascii="Times New Roman" w:eastAsia="Arial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3"/>
    <w:rsid w:val="00C21E67"/>
    <w:pPr>
      <w:shd w:val="clear" w:color="auto" w:fill="FFFFFF"/>
      <w:spacing w:line="230" w:lineRule="exact"/>
      <w:jc w:val="both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rsid w:val="00C21E67"/>
    <w:pPr>
      <w:shd w:val="clear" w:color="auto" w:fill="FFFFFF"/>
      <w:spacing w:before="420" w:line="298" w:lineRule="exact"/>
      <w:ind w:firstLine="720"/>
      <w:outlineLvl w:val="0"/>
    </w:pPr>
    <w:rPr>
      <w:rFonts w:ascii="Arial" w:eastAsia="Arial" w:hAnsi="Arial" w:cs="Times New Roman"/>
      <w:color w:val="auto"/>
    </w:rPr>
  </w:style>
  <w:style w:type="table" w:styleId="a5">
    <w:name w:val="Table Grid"/>
    <w:basedOn w:val="a1"/>
    <w:rsid w:val="00C21E67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21E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2C6F58"/>
    <w:rPr>
      <w:b/>
      <w:bCs/>
    </w:rPr>
  </w:style>
  <w:style w:type="character" w:customStyle="1" w:styleId="apple-converted-space">
    <w:name w:val="apple-converted-space"/>
    <w:basedOn w:val="a0"/>
    <w:rsid w:val="00690ADD"/>
  </w:style>
  <w:style w:type="character" w:customStyle="1" w:styleId="a8">
    <w:name w:val="Основной текст + Курсив"/>
    <w:basedOn w:val="a3"/>
    <w:rsid w:val="00AA09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"/>
    <w:basedOn w:val="a3"/>
    <w:rsid w:val="00AA0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sid w:val="00AA0933"/>
    <w:rPr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0933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rsid w:val="00AA0933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AA0933"/>
    <w:pPr>
      <w:shd w:val="clear" w:color="auto" w:fill="FFFFFF"/>
      <w:spacing w:before="180" w:after="600" w:line="0" w:lineRule="atLeast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50">
    <w:name w:val="Основной текст (5)"/>
    <w:basedOn w:val="a"/>
    <w:link w:val="5"/>
    <w:rsid w:val="00AA0933"/>
    <w:pPr>
      <w:shd w:val="clear" w:color="auto" w:fill="FFFFFF"/>
      <w:spacing w:before="480" w:after="480" w:line="23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9">
    <w:name w:val="Balloon Text"/>
    <w:basedOn w:val="a"/>
    <w:link w:val="aa"/>
    <w:rsid w:val="00D963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63BE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1317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Computer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ShmelevaNV</dc:creator>
  <cp:lastModifiedBy>user</cp:lastModifiedBy>
  <cp:revision>3</cp:revision>
  <dcterms:created xsi:type="dcterms:W3CDTF">2019-06-18T11:20:00Z</dcterms:created>
  <dcterms:modified xsi:type="dcterms:W3CDTF">2019-06-18T11:20:00Z</dcterms:modified>
</cp:coreProperties>
</file>