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6" w:rsidRPr="00BA5FA0" w:rsidRDefault="001864D0" w:rsidP="0018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A0">
        <w:rPr>
          <w:rFonts w:ascii="Times New Roman" w:hAnsi="Times New Roman" w:cs="Times New Roman"/>
          <w:b/>
          <w:sz w:val="24"/>
          <w:szCs w:val="24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1864D0" w:rsidRPr="00BA5FA0" w:rsidRDefault="00A31D4E" w:rsidP="00BA5FA0">
      <w:pPr>
        <w:jc w:val="both"/>
        <w:rPr>
          <w:rFonts w:ascii="Times New Roman" w:hAnsi="Times New Roman" w:cs="Times New Roman"/>
          <w:sz w:val="24"/>
          <w:szCs w:val="24"/>
        </w:rPr>
      </w:pPr>
      <w:r w:rsidRPr="00BA5FA0">
        <w:rPr>
          <w:rFonts w:ascii="Times New Roman" w:hAnsi="Times New Roman" w:cs="Times New Roman"/>
          <w:sz w:val="24"/>
          <w:szCs w:val="24"/>
        </w:rPr>
        <w:t>Специальности и профессии, реализуемые в училище, относятся к перечням профессий  специальностей СПО,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(Приказ Министерства образования и науки РФ ОТ 20.01.2014 года №22).</w:t>
      </w:r>
    </w:p>
    <w:p w:rsidR="00877F5E" w:rsidRDefault="00BA5FA0" w:rsidP="00877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Временный переход на дистанционные образовательные технологии </w:t>
      </w:r>
      <w:r w:rsidR="00877F5E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возможен в связи с ухудшением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эпидобстановки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отдельной группе</w:t>
      </w:r>
      <w:r w:rsidR="00877F5E">
        <w:rPr>
          <w:rFonts w:ascii="Times New Roman" w:hAnsi="Times New Roman" w:cs="Times New Roman"/>
          <w:sz w:val="24"/>
          <w:szCs w:val="24"/>
        </w:rPr>
        <w:t xml:space="preserve"> (выход группы на карантин), в училище или в регионе в целом.</w:t>
      </w:r>
      <w:r w:rsidR="00ED4D11">
        <w:rPr>
          <w:rFonts w:ascii="Times New Roman" w:hAnsi="Times New Roman" w:cs="Times New Roman"/>
          <w:sz w:val="24"/>
          <w:szCs w:val="24"/>
        </w:rPr>
        <w:t xml:space="preserve"> В этом случае организация обучения осуществляется по следующему алгоритму.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1"/>
        <w:gridCol w:w="35"/>
      </w:tblGrid>
      <w:tr w:rsidR="00ED4D11" w:rsidTr="00ED4D11">
        <w:tc>
          <w:tcPr>
            <w:tcW w:w="9606" w:type="dxa"/>
            <w:gridSpan w:val="2"/>
          </w:tcPr>
          <w:p w:rsidR="00ED4D11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E399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Алгоритм реализации дистанционного обучения 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E3992">
              <w:rPr>
                <w:rFonts w:ascii="Times New Roman" w:hAnsi="Times New Roman" w:cs="Times New Roman"/>
                <w:b/>
                <w:sz w:val="36"/>
                <w:szCs w:val="24"/>
              </w:rPr>
              <w:t>в ГБПОУ «Кудымкарское медицинское училище»</w:t>
            </w:r>
          </w:p>
          <w:tbl>
            <w:tblPr>
              <w:tblStyle w:val="a3"/>
              <w:tblW w:w="34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6"/>
            </w:tblGrid>
            <w:tr w:rsidR="00ED4D11" w:rsidRPr="008012B3" w:rsidTr="00993A99">
              <w:tc>
                <w:tcPr>
                  <w:tcW w:w="3436" w:type="dxa"/>
                </w:tcPr>
                <w:p w:rsidR="00ED4D11" w:rsidRPr="008012B3" w:rsidRDefault="00ED4D11" w:rsidP="00993A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4D11" w:rsidRDefault="00ED4D11" w:rsidP="00993A99"/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1" w:rsidRPr="00C93C1D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3C1D">
              <w:rPr>
                <w:rFonts w:ascii="Times New Roman" w:hAnsi="Times New Roman" w:cs="Times New Roman"/>
                <w:b/>
                <w:sz w:val="28"/>
              </w:rPr>
              <w:t>Составление расписания занятий на неделю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Сроки</w:t>
            </w:r>
            <w:r w:rsidRPr="003E3992">
              <w:rPr>
                <w:rFonts w:ascii="Times New Roman" w:hAnsi="Times New Roman" w:cs="Times New Roman"/>
                <w:sz w:val="28"/>
              </w:rPr>
              <w:t>: за неделю до начала занятий по расписанию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Ответственный</w:t>
            </w:r>
            <w:r w:rsidRPr="003E3992">
              <w:rPr>
                <w:rFonts w:ascii="Times New Roman" w:hAnsi="Times New Roman" w:cs="Times New Roman"/>
                <w:sz w:val="28"/>
              </w:rPr>
              <w:t>: Диспетчер по расписанию</w:t>
            </w: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05.1pt;margin-top:1.05pt;width:43pt;height:30.1pt;z-index:251660288;mso-position-horizontal-relative:text;mso-position-vertical-relative:text" fillcolor="#d8d8d8 [2732]"/>
              </w:pic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1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3C1D">
              <w:rPr>
                <w:rFonts w:ascii="Times New Roman" w:hAnsi="Times New Roman" w:cs="Times New Roman"/>
                <w:b/>
                <w:sz w:val="28"/>
              </w:rPr>
              <w:t xml:space="preserve">Составление планов дистанционного обучения, </w:t>
            </w:r>
          </w:p>
          <w:p w:rsidR="00ED4D11" w:rsidRPr="00C93C1D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3C1D">
              <w:rPr>
                <w:rFonts w:ascii="Times New Roman" w:hAnsi="Times New Roman" w:cs="Times New Roman"/>
                <w:b/>
                <w:sz w:val="28"/>
              </w:rPr>
              <w:t>подборка раздаточных материалов на неделю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Сроки</w:t>
            </w:r>
            <w:r w:rsidRPr="003E3992">
              <w:rPr>
                <w:rFonts w:ascii="Times New Roman" w:hAnsi="Times New Roman" w:cs="Times New Roman"/>
                <w:sz w:val="28"/>
              </w:rPr>
              <w:t>: до 12.00 каждого понедельника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Ответственные</w:t>
            </w:r>
            <w:r w:rsidRPr="003E3992">
              <w:rPr>
                <w:rFonts w:ascii="Times New Roman" w:hAnsi="Times New Roman" w:cs="Times New Roman"/>
                <w:sz w:val="28"/>
              </w:rPr>
              <w:t>: Преподаватели</w:t>
            </w: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7" type="#_x0000_t67" style="position:absolute;left:0;text-align:left;margin-left:205.55pt;margin-top:.5pt;width:43pt;height:30.1pt;z-index:251661312;mso-position-horizontal-relative:text;mso-position-vertical-relative:text" fillcolor="#d8d8d8 [2732]"/>
              </w:pic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1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3C1D">
              <w:rPr>
                <w:rFonts w:ascii="Times New Roman" w:hAnsi="Times New Roman" w:cs="Times New Roman"/>
                <w:b/>
                <w:sz w:val="28"/>
              </w:rPr>
              <w:t xml:space="preserve">Сбор подготовленных материалов, </w:t>
            </w:r>
          </w:p>
          <w:p w:rsidR="00ED4D11" w:rsidRPr="00C93C1D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3C1D">
              <w:rPr>
                <w:rFonts w:ascii="Times New Roman" w:hAnsi="Times New Roman" w:cs="Times New Roman"/>
                <w:b/>
                <w:sz w:val="28"/>
              </w:rPr>
              <w:t>комплектование материалов по группам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Сроки</w:t>
            </w:r>
            <w:r w:rsidRPr="003E3992">
              <w:rPr>
                <w:rFonts w:ascii="Times New Roman" w:hAnsi="Times New Roman" w:cs="Times New Roman"/>
                <w:sz w:val="28"/>
              </w:rPr>
              <w:t>: до 12.00 каждого понедельника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Ответственный</w:t>
            </w:r>
            <w:r w:rsidRPr="003E3992">
              <w:rPr>
                <w:rFonts w:ascii="Times New Roman" w:hAnsi="Times New Roman" w:cs="Times New Roman"/>
                <w:sz w:val="28"/>
              </w:rPr>
              <w:t>: Техник-лаборант</w:t>
            </w: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8" type="#_x0000_t67" style="position:absolute;left:0;text-align:left;margin-left:205.55pt;margin-top:1.6pt;width:43pt;height:30.1pt;z-index:251662336;mso-position-horizontal-relative:text;mso-position-vertical-relative:text" fillcolor="#d8d8d8 [2732]"/>
              </w:pic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1" w:rsidRPr="00C93C1D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3C1D">
              <w:rPr>
                <w:rFonts w:ascii="Times New Roman" w:hAnsi="Times New Roman" w:cs="Times New Roman"/>
                <w:b/>
                <w:sz w:val="28"/>
              </w:rPr>
              <w:t>Рассылка материалов в группу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Сроки</w:t>
            </w:r>
            <w:r w:rsidRPr="003E3992">
              <w:rPr>
                <w:rFonts w:ascii="Times New Roman" w:hAnsi="Times New Roman" w:cs="Times New Roman"/>
                <w:sz w:val="28"/>
              </w:rPr>
              <w:t>: до 15.00 каждого понедельника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Ответственные</w:t>
            </w:r>
            <w:r w:rsidRPr="003E3992">
              <w:rPr>
                <w:rFonts w:ascii="Times New Roman" w:hAnsi="Times New Roman" w:cs="Times New Roman"/>
                <w:sz w:val="28"/>
              </w:rPr>
              <w:t>: классные руководители</w:t>
            </w: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9" type="#_x0000_t67" style="position:absolute;left:0;text-align:left;margin-left:206pt;margin-top:1.4pt;width:43pt;height:30.1pt;z-index:251663360;mso-position-horizontal-relative:text;mso-position-vertical-relative:text" fillcolor="#d8d8d8 [2732]"/>
              </w:pic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1" w:rsidRPr="00C93C1D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Текущий контроль и консультации</w:t>
            </w:r>
            <w:r w:rsidRPr="00C93C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C93C1D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Сроки</w:t>
            </w:r>
            <w:r w:rsidRPr="003E3992">
              <w:rPr>
                <w:rFonts w:ascii="Times New Roman" w:hAnsi="Times New Roman" w:cs="Times New Roman"/>
                <w:sz w:val="28"/>
              </w:rPr>
              <w:t>: ежедневно с 9.00 до 17.00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Ответственные</w:t>
            </w:r>
            <w:r w:rsidRPr="003E3992">
              <w:rPr>
                <w:rFonts w:ascii="Times New Roman" w:hAnsi="Times New Roman" w:cs="Times New Roman"/>
                <w:sz w:val="28"/>
              </w:rPr>
              <w:t>: Преподаватели</w:t>
            </w: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0" type="#_x0000_t67" style="position:absolute;left:0;text-align:left;margin-left:206pt;margin-top:1.8pt;width:43pt;height:30.1pt;z-index:251664384;mso-position-horizontal-relative:text;mso-position-vertical-relative:text" fillcolor="#d8d8d8 [2732]"/>
              </w:pic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4D11" w:rsidRPr="003E3992" w:rsidTr="00ED4D11">
        <w:tblPrEx>
          <w:jc w:val="center"/>
        </w:tblPrEx>
        <w:trPr>
          <w:gridAfter w:val="1"/>
          <w:wAfter w:w="35" w:type="dxa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1" w:rsidRDefault="00ED4D11" w:rsidP="00993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3C1D">
              <w:rPr>
                <w:rFonts w:ascii="Times New Roman" w:hAnsi="Times New Roman" w:cs="Times New Roman"/>
                <w:b/>
                <w:sz w:val="28"/>
              </w:rPr>
              <w:t>Текущий</w:t>
            </w:r>
            <w:r w:rsidRPr="003E399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3C1D">
              <w:rPr>
                <w:rFonts w:ascii="Times New Roman" w:hAnsi="Times New Roman" w:cs="Times New Roman"/>
                <w:b/>
                <w:sz w:val="28"/>
              </w:rPr>
              <w:t xml:space="preserve">контроль, выставление оценок, 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b/>
                <w:sz w:val="28"/>
              </w:rPr>
              <w:t>фиксация в журнале в течение 3 рабочих дней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Сроки</w:t>
            </w:r>
            <w:r w:rsidRPr="003E3992">
              <w:rPr>
                <w:rFonts w:ascii="Times New Roman" w:hAnsi="Times New Roman" w:cs="Times New Roman"/>
                <w:sz w:val="28"/>
              </w:rPr>
              <w:t>: по графику, указанному в планах дистанционного обучения</w:t>
            </w:r>
          </w:p>
          <w:p w:rsidR="00ED4D11" w:rsidRPr="003E3992" w:rsidRDefault="00ED4D11" w:rsidP="00993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C1D">
              <w:rPr>
                <w:rFonts w:ascii="Times New Roman" w:hAnsi="Times New Roman" w:cs="Times New Roman"/>
                <w:sz w:val="28"/>
                <w:u w:val="single"/>
              </w:rPr>
              <w:t>Ответственные</w:t>
            </w:r>
            <w:r w:rsidRPr="003E3992">
              <w:rPr>
                <w:rFonts w:ascii="Times New Roman" w:hAnsi="Times New Roman" w:cs="Times New Roman"/>
                <w:sz w:val="28"/>
              </w:rPr>
              <w:t>: Преподаватели</w:t>
            </w:r>
          </w:p>
        </w:tc>
      </w:tr>
    </w:tbl>
    <w:p w:rsidR="001864D0" w:rsidRPr="00BA5FA0" w:rsidRDefault="001864D0">
      <w:pPr>
        <w:rPr>
          <w:rFonts w:ascii="Times New Roman" w:hAnsi="Times New Roman" w:cs="Times New Roman"/>
          <w:sz w:val="24"/>
          <w:szCs w:val="24"/>
        </w:rPr>
      </w:pPr>
    </w:p>
    <w:sectPr w:rsidR="001864D0" w:rsidRPr="00BA5FA0" w:rsidSect="00761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4D0"/>
    <w:rsid w:val="001864D0"/>
    <w:rsid w:val="00347B34"/>
    <w:rsid w:val="00761290"/>
    <w:rsid w:val="00877F5E"/>
    <w:rsid w:val="008C4336"/>
    <w:rsid w:val="00A31D4E"/>
    <w:rsid w:val="00BA5FA0"/>
    <w:rsid w:val="00BD7622"/>
    <w:rsid w:val="00ED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Медучилище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2021-10-27T11:21:00Z</dcterms:created>
  <dcterms:modified xsi:type="dcterms:W3CDTF">2021-10-27T11:47:00Z</dcterms:modified>
</cp:coreProperties>
</file>